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52"/>
        <w:tblW w:w="12582" w:type="dxa"/>
        <w:tblLook w:val="04A0" w:firstRow="1" w:lastRow="0" w:firstColumn="1" w:lastColumn="0" w:noHBand="0" w:noVBand="1"/>
      </w:tblPr>
      <w:tblGrid>
        <w:gridCol w:w="5520"/>
        <w:gridCol w:w="7062"/>
      </w:tblGrid>
      <w:tr w:rsidR="000A68CA" w:rsidRPr="007C028B" w:rsidTr="0061693E">
        <w:trPr>
          <w:trHeight w:val="300"/>
        </w:trPr>
        <w:tc>
          <w:tcPr>
            <w:tcW w:w="1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7C028B" w:rsidRDefault="00526FA2" w:rsidP="00873465">
            <w:pPr>
              <w:spacing w:after="0" w:line="240" w:lineRule="auto"/>
              <w:jc w:val="right"/>
              <w:rPr>
                <w:rFonts w:ascii="Century Schoolbook" w:eastAsia="Times New Roman" w:hAnsi="Century Schoolbook" w:cs="Arial"/>
                <w:i/>
                <w:iCs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i/>
                <w:iCs/>
                <w:color w:val="000000"/>
                <w:lang w:eastAsia="ru-RU"/>
              </w:rPr>
              <w:t xml:space="preserve">Форма N 3-а </w:t>
            </w:r>
          </w:p>
        </w:tc>
      </w:tr>
      <w:tr w:rsidR="000A68CA" w:rsidRPr="007C028B" w:rsidTr="0061693E">
        <w:trPr>
          <w:trHeight w:val="300"/>
        </w:trPr>
        <w:tc>
          <w:tcPr>
            <w:tcW w:w="1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    </w:t>
            </w:r>
          </w:p>
        </w:tc>
      </w:tr>
      <w:tr w:rsidR="000A68CA" w:rsidRPr="007C028B" w:rsidTr="0061693E">
        <w:trPr>
          <w:trHeight w:val="1215"/>
        </w:trPr>
        <w:tc>
          <w:tcPr>
            <w:tcW w:w="1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7C028B" w:rsidRDefault="00526FA2" w:rsidP="007C028B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t>Инвестиционная</w:t>
            </w:r>
            <w:r w:rsidR="00E03B4C" w:rsidRPr="007C028B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C028B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программа СЕМ  </w:t>
            </w:r>
            <w:r w:rsidRPr="007C028B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 xml:space="preserve">АО "Восточный </w:t>
            </w:r>
            <w:r w:rsidR="00D27CC6" w:rsidRPr="007C028B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r w:rsidR="0096761E" w:rsidRPr="007C028B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t>орт" на 202</w:t>
            </w:r>
            <w:r w:rsidR="007C028B" w:rsidRPr="007C028B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  <w:r w:rsidRPr="007C028B">
              <w:rPr>
                <w:rFonts w:ascii="Century Schoolbook" w:eastAsia="Times New Roman" w:hAnsi="Century Schoolbook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  <w:tr w:rsidR="000A68CA" w:rsidRPr="007C028B" w:rsidTr="0061693E">
        <w:trPr>
          <w:trHeight w:val="300"/>
        </w:trPr>
        <w:tc>
          <w:tcPr>
            <w:tcW w:w="125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68CA" w:rsidRPr="007C028B" w:rsidRDefault="00526FA2" w:rsidP="00873465">
            <w:pPr>
              <w:spacing w:after="0" w:line="240" w:lineRule="auto"/>
              <w:jc w:val="right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(тыс. без НДС)</w:t>
            </w:r>
          </w:p>
        </w:tc>
      </w:tr>
      <w:tr w:rsidR="000A68CA" w:rsidRPr="007C028B" w:rsidTr="0061693E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8CA" w:rsidRPr="007C028B" w:rsidRDefault="00526FA2" w:rsidP="00873465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8CA" w:rsidRPr="007C028B" w:rsidRDefault="00F60981" w:rsidP="00F60981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sz w:val="20"/>
                <w:szCs w:val="20"/>
                <w:lang w:eastAsia="ru-RU"/>
              </w:rPr>
              <w:t xml:space="preserve">План </w:t>
            </w:r>
            <w:r w:rsidR="00D9428C" w:rsidRPr="007C028B">
              <w:rPr>
                <w:rFonts w:ascii="Century Schoolbook" w:eastAsia="Times New Roman" w:hAnsi="Century Schoolbook" w:cs="Arial"/>
                <w:color w:val="000000"/>
                <w:sz w:val="20"/>
                <w:szCs w:val="20"/>
                <w:lang w:eastAsia="ru-RU"/>
              </w:rPr>
              <w:t xml:space="preserve">замены, модернизации и приобретения нового оборудования, план </w:t>
            </w:r>
            <w:r w:rsidRPr="007C028B">
              <w:rPr>
                <w:rFonts w:ascii="Century Schoolbook" w:eastAsia="Times New Roman" w:hAnsi="Century Schoolbook" w:cs="Arial"/>
                <w:color w:val="000000"/>
                <w:sz w:val="20"/>
                <w:szCs w:val="20"/>
                <w:lang w:eastAsia="ru-RU"/>
              </w:rPr>
              <w:t xml:space="preserve">годового </w:t>
            </w:r>
            <w:r w:rsidR="00D9428C" w:rsidRPr="007C028B">
              <w:rPr>
                <w:rFonts w:ascii="Century Schoolbook" w:eastAsia="Times New Roman" w:hAnsi="Century Schoolbook" w:cs="Arial"/>
                <w:color w:val="000000"/>
                <w:sz w:val="20"/>
                <w:szCs w:val="20"/>
                <w:lang w:eastAsia="ru-RU"/>
              </w:rPr>
              <w:t xml:space="preserve">капитального строительства </w:t>
            </w:r>
            <w:r w:rsidR="0061242B" w:rsidRPr="007C028B">
              <w:rPr>
                <w:rFonts w:ascii="Century Schoolbook" w:eastAsia="Times New Roman" w:hAnsi="Century Schoolbook" w:cs="Arial"/>
                <w:color w:val="000000"/>
                <w:sz w:val="20"/>
                <w:szCs w:val="20"/>
                <w:lang w:eastAsia="ru-RU"/>
              </w:rPr>
              <w:t>АО «Восточный Порт»</w:t>
            </w:r>
          </w:p>
        </w:tc>
      </w:tr>
      <w:tr w:rsidR="000A68CA" w:rsidRPr="007C028B" w:rsidTr="0061693E">
        <w:trPr>
          <w:trHeight w:val="133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lang w:eastAsia="ru-RU"/>
              </w:rPr>
              <w:t xml:space="preserve">Цели и задачи реализации программы 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11291A" w:rsidP="00C8039C">
            <w:pPr>
              <w:spacing w:after="0" w:line="240" w:lineRule="auto"/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О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бновлен</w:t>
            </w:r>
            <w:r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ие и модернизация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оборудования,</w:t>
            </w:r>
            <w:r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замена</w:t>
            </w:r>
            <w:r w:rsidR="00110B94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техники и оборудования</w:t>
            </w:r>
            <w:r w:rsidR="00051AA9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="00110B94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взамен отработавшей нормативный срок службы, обеспечение безопасной работы О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бщества</w:t>
            </w:r>
            <w:r w:rsidR="00412D1E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мероприят</w:t>
            </w:r>
            <w:r w:rsidR="00A2123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ия по приведению 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перегрузочного портового оборудования </w:t>
            </w:r>
            <w:r w:rsidR="00A2123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в соответствие с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существующим</w:t>
            </w:r>
            <w:r w:rsidR="00A2123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и</w:t>
            </w:r>
            <w:r w:rsidR="00412D1E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нормам</w:t>
            </w:r>
            <w:r w:rsidR="00A2123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и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и требованиям</w:t>
            </w:r>
            <w:r w:rsidR="00A2123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и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="00412D1E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эффективное использование возможностей высокотехнологичного специализированного оборудования, </w:t>
            </w:r>
            <w:r w:rsidR="00C8039C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выполнение мероприятий программы по энергосбережению и </w:t>
            </w:r>
            <w:r w:rsidR="00C56F28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Комплексной экологической программы.</w:t>
            </w:r>
          </w:p>
        </w:tc>
      </w:tr>
      <w:tr w:rsidR="000A68CA" w:rsidRPr="007C028B" w:rsidTr="0061693E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E03B4C" w:rsidP="007C028B">
            <w:pPr>
              <w:spacing w:after="0" w:line="240" w:lineRule="auto"/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202</w:t>
            </w:r>
            <w:r w:rsid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val="en-US" w:eastAsia="ru-RU"/>
              </w:rPr>
              <w:t>4</w:t>
            </w:r>
            <w:r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0A68CA" w:rsidRPr="007C028B" w:rsidTr="0061693E">
        <w:trPr>
          <w:trHeight w:val="878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Общий объем финансирования, тыс. руб., в том числе по основным направлениям расходования инвестиционных средств: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CD4457">
            <w:pPr>
              <w:spacing w:after="0" w:line="240" w:lineRule="auto"/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Стивидорная </w:t>
            </w:r>
            <w:r w:rsidR="00372B61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деятельность Производственных</w:t>
            </w:r>
            <w:r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перегрузочн</w:t>
            </w:r>
            <w:r w:rsidR="00372B61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ых</w:t>
            </w:r>
            <w:r w:rsidR="00594E6C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к</w:t>
            </w:r>
            <w:r w:rsidR="002B6395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омплекс</w:t>
            </w:r>
            <w:r w:rsidR="00372B61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ов</w:t>
            </w:r>
            <w:r w:rsidR="002B6395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 (ППК-1, ППК-3</w:t>
            </w:r>
            <w:r w:rsidR="00E779D8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, Т3) – </w:t>
            </w:r>
            <w:r w:rsidR="00C45880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 xml:space="preserve">1 956 </w:t>
            </w:r>
            <w:r w:rsidR="00CD4457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>179</w:t>
            </w:r>
            <w:r w:rsidRPr="00BF69BC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 xml:space="preserve"> тыс. руб.;                                                                                             </w:t>
            </w:r>
            <w:r w:rsidR="002B6395" w:rsidRPr="00BF69BC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 xml:space="preserve">          </w:t>
            </w:r>
            <w:r w:rsidR="002B6395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br/>
            </w:r>
            <w:r w:rsidR="00594E6C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Нер</w:t>
            </w:r>
            <w:r w:rsidR="00AE215D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>ег</w:t>
            </w:r>
            <w:r w:rsidR="008F671C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улируемая </w:t>
            </w:r>
            <w:r w:rsidR="00E779D8" w:rsidRPr="007C028B"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  <w:t xml:space="preserve">деятельность – </w:t>
            </w:r>
            <w:r w:rsidR="00C45880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>1 541 </w:t>
            </w:r>
            <w:r w:rsidR="00C45880" w:rsidRPr="00D771F2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>07</w:t>
            </w:r>
            <w:r w:rsidR="00CD4457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val="en-US" w:eastAsia="ru-RU"/>
              </w:rPr>
              <w:t>4</w:t>
            </w:r>
            <w:bookmarkStart w:id="0" w:name="_GoBack"/>
            <w:bookmarkEnd w:id="0"/>
            <w:r w:rsidR="00C45880" w:rsidRPr="00D771F2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F69BC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 xml:space="preserve">тыс. </w:t>
            </w:r>
            <w:r w:rsidR="00F815B6" w:rsidRPr="00BF69BC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F69BC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>руб.</w:t>
            </w:r>
          </w:p>
        </w:tc>
      </w:tr>
      <w:tr w:rsidR="000A68CA" w:rsidRPr="007C028B" w:rsidTr="0061693E">
        <w:trPr>
          <w:trHeight w:val="533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- научно-исследовательские и опытно-конструкторские работы, тыс. руб.;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RPr="007C028B" w:rsidTr="0061693E">
        <w:trPr>
          <w:trHeight w:val="28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- капитальные вложения, тыс. руб.;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BF69BC" w:rsidRDefault="00D771F2" w:rsidP="00D771F2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>3 497 253</w:t>
            </w:r>
            <w:r w:rsidR="00526FA2" w:rsidRPr="00BF69BC">
              <w:rPr>
                <w:rFonts w:ascii="Century Schoolbook" w:eastAsia="Times New Roman" w:hAnsi="Century Schoolbook" w:cs="Calibri"/>
                <w:b/>
                <w:bCs/>
                <w:iCs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0A68CA" w:rsidRPr="007C028B" w:rsidTr="0061693E">
        <w:trPr>
          <w:trHeight w:val="277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- долгосрочные финансовые вложения, тыс. руб.;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RPr="007C028B" w:rsidTr="0061693E">
        <w:trPr>
          <w:trHeight w:val="297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412D1E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- прочее, тыс. руб.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RPr="007C028B" w:rsidTr="0061693E">
        <w:trPr>
          <w:trHeight w:val="57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Ожидаемые конечные результаты реализации инвестиционной программы, в том числе: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RPr="007C028B" w:rsidTr="0061693E">
        <w:trPr>
          <w:trHeight w:val="381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lang w:eastAsia="ru-RU"/>
              </w:rPr>
              <w:t>финансово-экономический эффект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0A68CA" w:rsidP="003B4934">
            <w:pPr>
              <w:spacing w:after="0" w:line="240" w:lineRule="auto"/>
              <w:rPr>
                <w:rFonts w:ascii="Century Schoolbook" w:eastAsia="Times New Roman" w:hAnsi="Century Schoolbook" w:cs="Calibri"/>
                <w:bCs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0A68CA" w:rsidRPr="007C028B" w:rsidTr="0061693E">
        <w:trPr>
          <w:trHeight w:val="303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 xml:space="preserve">бюджетный эффект 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0A68CA" w:rsidP="00873465">
            <w:pPr>
              <w:spacing w:after="0" w:line="240" w:lineRule="auto"/>
              <w:rPr>
                <w:rFonts w:ascii="Century Schoolbook" w:eastAsia="Times New Roman" w:hAnsi="Century Schoolbook" w:cs="Calibri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A68CA" w:rsidRPr="007C028B" w:rsidTr="0061693E">
        <w:trPr>
          <w:trHeight w:val="100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 xml:space="preserve">социальный эффект </w:t>
            </w:r>
          </w:p>
        </w:tc>
        <w:tc>
          <w:tcPr>
            <w:tcW w:w="7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7C028B" w:rsidRDefault="00110B94" w:rsidP="0061693E">
            <w:pPr>
              <w:spacing w:after="0" w:line="240" w:lineRule="auto"/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Выполнение мероприятий </w:t>
            </w:r>
            <w:r w:rsidR="00526FA2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по обеспечению производ</w:t>
            </w:r>
            <w:r w:rsidR="00F244D1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ственной</w:t>
            </w:r>
            <w:r w:rsidR="00412D1E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и экологической </w:t>
            </w:r>
            <w:r w:rsidR="00F244D1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412D1E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Порта, применение комплекса наилучших дост</w:t>
            </w:r>
            <w:r w:rsidR="0061693E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упных технологий, минимизация</w:t>
            </w:r>
            <w:r w:rsidR="00412D1E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воздействи</w:t>
            </w:r>
            <w:r w:rsidR="0061693E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я</w:t>
            </w:r>
            <w:r w:rsidR="00412D1E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производственной деятельности </w:t>
            </w:r>
            <w:r w:rsidR="0061693E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компании </w:t>
            </w:r>
            <w:r w:rsidR="00412D1E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>на окружающую среду.</w:t>
            </w:r>
            <w:r w:rsidR="005E044D" w:rsidRPr="007C028B">
              <w:rPr>
                <w:rFonts w:ascii="Century Schoolbook" w:eastAsia="Times New Roman" w:hAnsi="Century Schoolbook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Развитие социального климата в регионе деятельности АО «Восточный Порт».</w:t>
            </w:r>
          </w:p>
        </w:tc>
      </w:tr>
      <w:tr w:rsidR="000A68CA" w:rsidRPr="007C028B" w:rsidTr="0061693E">
        <w:trPr>
          <w:trHeight w:val="300"/>
        </w:trPr>
        <w:tc>
          <w:tcPr>
            <w:tcW w:w="125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lang w:eastAsia="ru-RU"/>
              </w:rPr>
              <w:t> </w:t>
            </w:r>
          </w:p>
        </w:tc>
      </w:tr>
      <w:tr w:rsidR="000A68CA" w:rsidRPr="007C028B" w:rsidTr="0061693E">
        <w:trPr>
          <w:trHeight w:val="300"/>
        </w:trPr>
        <w:tc>
          <w:tcPr>
            <w:tcW w:w="1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7C028B" w:rsidRDefault="000A68CA" w:rsidP="00873465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lang w:eastAsia="ru-RU"/>
              </w:rPr>
            </w:pPr>
          </w:p>
        </w:tc>
      </w:tr>
      <w:tr w:rsidR="000A68CA" w:rsidRPr="007C028B" w:rsidTr="0061693E">
        <w:trPr>
          <w:trHeight w:val="3060"/>
        </w:trPr>
        <w:tc>
          <w:tcPr>
            <w:tcW w:w="1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7C028B" w:rsidRDefault="00526FA2" w:rsidP="00873465">
            <w:pPr>
              <w:spacing w:after="0" w:line="240" w:lineRule="auto"/>
              <w:rPr>
                <w:rFonts w:ascii="Century Schoolbook" w:eastAsia="Times New Roman" w:hAnsi="Century Schoolbook" w:cs="Arial"/>
                <w:color w:val="000000"/>
                <w:sz w:val="16"/>
                <w:szCs w:val="16"/>
                <w:lang w:eastAsia="ru-RU"/>
              </w:rPr>
            </w:pPr>
            <w:r w:rsidRPr="007C028B">
              <w:rPr>
                <w:rFonts w:ascii="Century Schoolbook" w:eastAsia="Times New Roman" w:hAnsi="Century Schoolbook" w:cs="Arial"/>
                <w:color w:val="000000"/>
                <w:sz w:val="16"/>
                <w:szCs w:val="16"/>
                <w:lang w:eastAsia="ru-RU"/>
              </w:rPr>
              <w:lastRenderedPageBreak/>
              <w:t>       &lt;*&gt; В данном разделе кратко указываются основные цели и задачи инвестиционной программы, а также ее целевые индикаторы и показатели.</w:t>
            </w:r>
            <w:r w:rsidRPr="007C028B">
              <w:rPr>
                <w:rFonts w:ascii="Century Schoolbook" w:eastAsia="Times New Roman" w:hAnsi="Century Schoolbook" w:cs="Arial"/>
                <w:color w:val="000000"/>
                <w:sz w:val="16"/>
                <w:szCs w:val="16"/>
                <w:lang w:eastAsia="ru-RU"/>
              </w:rPr>
              <w:br/>
              <w:t xml:space="preserve">      &lt;**&gt; Приводятся данные об ожидаемом бюджетном эффекте от реализации инвестиционной программы, в том числе о прогнозируемой величине роста налоговых отчислений в бюджеты всех уровней бюджетной системы Российской Федерации за вычетом предполагаемого к получению на безвозмездной и безвозвратной основе бюджетного финансирования.</w:t>
            </w:r>
            <w:r w:rsidRPr="007C028B">
              <w:rPr>
                <w:rFonts w:ascii="Century Schoolbook" w:eastAsia="Times New Roman" w:hAnsi="Century Schoolbook" w:cs="Arial"/>
                <w:color w:val="000000"/>
                <w:sz w:val="16"/>
                <w:szCs w:val="16"/>
                <w:lang w:eastAsia="ru-RU"/>
              </w:rPr>
              <w:br/>
              <w:t xml:space="preserve">     &lt;***&gt; В качестве показателей достигнутого в ходе реализации инвестиционной программы социального эффекта могут рассматриваться, например, количество создаваемых (сохраняемых) рабочих мест (ед.), улучшение состояния окружающей среды, снижение энергоемкости производства и т.п. Там, где это позволяют индикаторы, приводится количественная оценка ожидаемого социального эффекта.</w:t>
            </w:r>
          </w:p>
        </w:tc>
      </w:tr>
    </w:tbl>
    <w:p w:rsidR="000A68CA" w:rsidRPr="007C028B" w:rsidRDefault="000A68CA">
      <w:pPr>
        <w:rPr>
          <w:rFonts w:ascii="Century Schoolbook" w:hAnsi="Century Schoolbook"/>
        </w:rPr>
      </w:pPr>
    </w:p>
    <w:sectPr w:rsidR="000A68CA" w:rsidRPr="007C028B" w:rsidSect="0061693E">
      <w:pgSz w:w="16838" w:h="11906" w:orient="landscape"/>
      <w:pgMar w:top="567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A68CA"/>
    <w:rsid w:val="0003545A"/>
    <w:rsid w:val="00051AA9"/>
    <w:rsid w:val="00085ED9"/>
    <w:rsid w:val="000A68CA"/>
    <w:rsid w:val="00110B94"/>
    <w:rsid w:val="0011291A"/>
    <w:rsid w:val="00164923"/>
    <w:rsid w:val="001F4F30"/>
    <w:rsid w:val="00215A8A"/>
    <w:rsid w:val="0026172B"/>
    <w:rsid w:val="002B6395"/>
    <w:rsid w:val="003052CA"/>
    <w:rsid w:val="003509C1"/>
    <w:rsid w:val="00372B61"/>
    <w:rsid w:val="003B4934"/>
    <w:rsid w:val="00412D1E"/>
    <w:rsid w:val="004217AC"/>
    <w:rsid w:val="004578AB"/>
    <w:rsid w:val="00472D74"/>
    <w:rsid w:val="00526FA2"/>
    <w:rsid w:val="00594E6C"/>
    <w:rsid w:val="005E044D"/>
    <w:rsid w:val="0060521F"/>
    <w:rsid w:val="0061242B"/>
    <w:rsid w:val="0061693E"/>
    <w:rsid w:val="00671FF6"/>
    <w:rsid w:val="00724B43"/>
    <w:rsid w:val="007920B3"/>
    <w:rsid w:val="007C028B"/>
    <w:rsid w:val="00804E87"/>
    <w:rsid w:val="00827604"/>
    <w:rsid w:val="008366C4"/>
    <w:rsid w:val="0084046F"/>
    <w:rsid w:val="00873465"/>
    <w:rsid w:val="008A6CE2"/>
    <w:rsid w:val="008B0112"/>
    <w:rsid w:val="008F671C"/>
    <w:rsid w:val="00941D92"/>
    <w:rsid w:val="0096761E"/>
    <w:rsid w:val="00985E4B"/>
    <w:rsid w:val="00A21232"/>
    <w:rsid w:val="00A31346"/>
    <w:rsid w:val="00A4275E"/>
    <w:rsid w:val="00A53824"/>
    <w:rsid w:val="00A736DF"/>
    <w:rsid w:val="00A90F67"/>
    <w:rsid w:val="00AE215D"/>
    <w:rsid w:val="00BB7402"/>
    <w:rsid w:val="00BC450D"/>
    <w:rsid w:val="00BF69BC"/>
    <w:rsid w:val="00C45880"/>
    <w:rsid w:val="00C56F28"/>
    <w:rsid w:val="00C8039C"/>
    <w:rsid w:val="00C91D9C"/>
    <w:rsid w:val="00CB36F6"/>
    <w:rsid w:val="00CD4457"/>
    <w:rsid w:val="00CE3F7D"/>
    <w:rsid w:val="00D27CC6"/>
    <w:rsid w:val="00D771F2"/>
    <w:rsid w:val="00D9428C"/>
    <w:rsid w:val="00E03B4C"/>
    <w:rsid w:val="00E21BFB"/>
    <w:rsid w:val="00E779D8"/>
    <w:rsid w:val="00E8142D"/>
    <w:rsid w:val="00EA6DBF"/>
    <w:rsid w:val="00ED5C5E"/>
    <w:rsid w:val="00F212B1"/>
    <w:rsid w:val="00F244D1"/>
    <w:rsid w:val="00F30B9C"/>
    <w:rsid w:val="00F40AD1"/>
    <w:rsid w:val="00F60981"/>
    <w:rsid w:val="00F75276"/>
    <w:rsid w:val="00F815B6"/>
    <w:rsid w:val="00F926D6"/>
    <w:rsid w:val="00F930DC"/>
    <w:rsid w:val="00FD54A0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5C62"/>
  <w15:docId w15:val="{4533ADAB-2A3D-4649-9204-8D084B96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Буздалина Ольга Васильевна</cp:lastModifiedBy>
  <cp:revision>119</cp:revision>
  <cp:lastPrinted>2021-01-13T01:30:00Z</cp:lastPrinted>
  <dcterms:created xsi:type="dcterms:W3CDTF">2015-02-16T01:43:00Z</dcterms:created>
  <dcterms:modified xsi:type="dcterms:W3CDTF">2024-01-19T04:38:00Z</dcterms:modified>
</cp:coreProperties>
</file>